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4D" w:rsidRPr="00396C66" w:rsidRDefault="00CF724D" w:rsidP="00CF724D">
      <w:pPr>
        <w:pStyle w:val="a4"/>
        <w:jc w:val="center"/>
        <w:rPr>
          <w:b/>
          <w:sz w:val="28"/>
          <w:szCs w:val="28"/>
        </w:rPr>
      </w:pPr>
      <w:r w:rsidRPr="00396C66">
        <w:rPr>
          <w:b/>
          <w:sz w:val="28"/>
          <w:szCs w:val="28"/>
        </w:rPr>
        <w:t>АДМИНИСТРАЦИЯ</w:t>
      </w:r>
    </w:p>
    <w:p w:rsidR="00CF724D" w:rsidRPr="00396C66" w:rsidRDefault="000E1150" w:rsidP="00CF724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МОРЦЕВСКОГО</w:t>
      </w:r>
      <w:r w:rsidR="00CF724D" w:rsidRPr="00396C66">
        <w:rPr>
          <w:b/>
          <w:sz w:val="28"/>
          <w:szCs w:val="28"/>
        </w:rPr>
        <w:t xml:space="preserve"> МУНИЦИПАЛЬНОГО ОБРАЗОВАНИЯ</w:t>
      </w:r>
    </w:p>
    <w:p w:rsidR="00CF724D" w:rsidRPr="00396C66" w:rsidRDefault="00CF724D" w:rsidP="00CF724D">
      <w:pPr>
        <w:pStyle w:val="a4"/>
        <w:jc w:val="center"/>
        <w:rPr>
          <w:b/>
          <w:sz w:val="28"/>
          <w:szCs w:val="28"/>
        </w:rPr>
      </w:pPr>
      <w:r w:rsidRPr="00396C66">
        <w:rPr>
          <w:b/>
          <w:sz w:val="28"/>
          <w:szCs w:val="28"/>
        </w:rPr>
        <w:t>ФЕДОРОВСКОГО МУНИЦИПАЛЬНОГО РАЙОНА</w:t>
      </w:r>
    </w:p>
    <w:p w:rsidR="00CF724D" w:rsidRPr="00396C66" w:rsidRDefault="00CF724D" w:rsidP="00CF724D">
      <w:pPr>
        <w:pStyle w:val="a4"/>
        <w:jc w:val="center"/>
        <w:rPr>
          <w:b/>
          <w:sz w:val="28"/>
          <w:szCs w:val="28"/>
        </w:rPr>
      </w:pPr>
      <w:r w:rsidRPr="00396C66">
        <w:rPr>
          <w:b/>
          <w:sz w:val="28"/>
          <w:szCs w:val="28"/>
        </w:rPr>
        <w:t>САРАТОВСКОЙ ОБЛАСТИ</w:t>
      </w:r>
    </w:p>
    <w:p w:rsidR="00CF724D" w:rsidRPr="00396C66" w:rsidRDefault="00CF724D" w:rsidP="00CF724D">
      <w:pPr>
        <w:pStyle w:val="a4"/>
        <w:jc w:val="center"/>
        <w:rPr>
          <w:b/>
          <w:sz w:val="28"/>
          <w:szCs w:val="28"/>
        </w:rPr>
      </w:pPr>
    </w:p>
    <w:p w:rsidR="00CF724D" w:rsidRPr="00396C66" w:rsidRDefault="00CF724D" w:rsidP="00CF724D">
      <w:pPr>
        <w:pStyle w:val="a4"/>
        <w:jc w:val="center"/>
        <w:rPr>
          <w:b/>
          <w:sz w:val="28"/>
          <w:szCs w:val="28"/>
        </w:rPr>
      </w:pPr>
      <w:r w:rsidRPr="00396C66">
        <w:rPr>
          <w:b/>
          <w:sz w:val="28"/>
          <w:szCs w:val="28"/>
        </w:rPr>
        <w:t>ПОСТАНОВЛЕНИЕ</w:t>
      </w:r>
    </w:p>
    <w:p w:rsidR="00CF724D" w:rsidRPr="00396C66" w:rsidRDefault="00CF724D" w:rsidP="00CF724D">
      <w:pPr>
        <w:rPr>
          <w:rFonts w:ascii="Times New Roman" w:hAnsi="Times New Roman" w:cs="Times New Roman"/>
          <w:b/>
          <w:sz w:val="28"/>
          <w:szCs w:val="28"/>
        </w:rPr>
      </w:pPr>
      <w:r w:rsidRPr="00396C66">
        <w:rPr>
          <w:rFonts w:ascii="Times New Roman" w:hAnsi="Times New Roman" w:cs="Times New Roman"/>
          <w:b/>
          <w:bCs/>
          <w:sz w:val="28"/>
          <w:szCs w:val="28"/>
        </w:rPr>
        <w:t>07.03.2024</w:t>
      </w:r>
      <w:r w:rsidRPr="00396C66">
        <w:rPr>
          <w:rFonts w:ascii="Times New Roman" w:hAnsi="Times New Roman" w:cs="Times New Roman"/>
          <w:b/>
          <w:sz w:val="28"/>
          <w:szCs w:val="28"/>
        </w:rPr>
        <w:t xml:space="preserve"> № 0</w:t>
      </w:r>
      <w:r w:rsidR="000E1150">
        <w:rPr>
          <w:rFonts w:ascii="Times New Roman" w:hAnsi="Times New Roman" w:cs="Times New Roman"/>
          <w:b/>
          <w:sz w:val="28"/>
          <w:szCs w:val="28"/>
        </w:rPr>
        <w:t>7</w:t>
      </w:r>
    </w:p>
    <w:p w:rsidR="00C17BBC" w:rsidRPr="00C17BBC" w:rsidRDefault="00C17BBC" w:rsidP="00B0308D">
      <w:pPr>
        <w:spacing w:after="0" w:line="240" w:lineRule="auto"/>
        <w:ind w:right="42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7BBC" w:rsidRPr="00C17BBC" w:rsidRDefault="00C17BBC" w:rsidP="00B0308D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формирования перечня налоговых расходов и оценки налоговых расходов </w:t>
      </w:r>
      <w:r w:rsidR="000E1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Морцевского </w:t>
      </w:r>
      <w:r w:rsidR="00B0308D" w:rsidRPr="00396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</w:t>
      </w:r>
    </w:p>
    <w:p w:rsidR="00C17BBC" w:rsidRPr="00C17BBC" w:rsidRDefault="00C17BBC" w:rsidP="00B0308D">
      <w:pPr>
        <w:spacing w:after="0" w:line="240" w:lineRule="auto"/>
        <w:ind w:right="42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7BBC" w:rsidRPr="00396C66" w:rsidRDefault="00C17BBC" w:rsidP="000E1150">
      <w:pPr>
        <w:pStyle w:val="2"/>
        <w:shd w:val="clear" w:color="auto" w:fill="FFFFFF"/>
        <w:spacing w:before="0" w:after="24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соответствии со статьей 174.3 Бюджетного кодекса Российской Федерации, постановлением Правительства Российской Федерации от 22 июня 2019 г. № 796 «Об общих требованиях к оценке налоговых расходов субъектов Российской Федерации и муниципальных образований», </w:t>
      </w:r>
      <w:r w:rsidR="00B0308D" w:rsidRPr="00396C6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постановлением П</w:t>
      </w:r>
      <w:r w:rsidR="00B0308D" w:rsidRPr="00396C66">
        <w:rPr>
          <w:rFonts w:ascii="Times New Roman" w:hAnsi="Times New Roman" w:cs="Times New Roman"/>
          <w:color w:val="auto"/>
          <w:sz w:val="28"/>
          <w:szCs w:val="28"/>
        </w:rPr>
        <w:t>равительства</w:t>
      </w:r>
      <w:r w:rsidR="00CF724D" w:rsidRPr="00396C66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B0308D" w:rsidRPr="00396C66">
        <w:rPr>
          <w:rFonts w:ascii="Times New Roman" w:hAnsi="Times New Roman" w:cs="Times New Roman"/>
          <w:color w:val="auto"/>
          <w:sz w:val="28"/>
          <w:szCs w:val="28"/>
        </w:rPr>
        <w:t>аратовской</w:t>
      </w:r>
      <w:r w:rsidR="00CF724D" w:rsidRPr="00396C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308D" w:rsidRPr="00396C66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CF724D" w:rsidRPr="00396C66">
        <w:rPr>
          <w:rFonts w:ascii="Times New Roman" w:hAnsi="Times New Roman" w:cs="Times New Roman"/>
          <w:color w:val="auto"/>
          <w:sz w:val="28"/>
          <w:szCs w:val="28"/>
        </w:rPr>
        <w:br/>
        <w:t>от 15 ноября 2019 года N 789-П</w:t>
      </w:r>
      <w:r w:rsidR="00B0308D" w:rsidRPr="00396C66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CF724D" w:rsidRPr="00396C66">
        <w:rPr>
          <w:rFonts w:ascii="Times New Roman" w:hAnsi="Times New Roman" w:cs="Times New Roman"/>
          <w:color w:val="auto"/>
          <w:sz w:val="28"/>
          <w:szCs w:val="28"/>
        </w:rPr>
        <w:t>Об утверждении Положения о порядке осуществления оценки налоговых расходов Саратовской области</w:t>
      </w:r>
      <w:r w:rsidR="00B0308D" w:rsidRPr="00396C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724D" w:rsidRPr="00396C66">
        <w:rPr>
          <w:rFonts w:ascii="Times New Roman" w:hAnsi="Times New Roman" w:cs="Times New Roman"/>
          <w:color w:val="auto"/>
          <w:sz w:val="28"/>
          <w:szCs w:val="28"/>
        </w:rPr>
        <w:t>(с изменениями на 28 октября 2022 года)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96C66" w:rsidRPr="00396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0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Морцевского</w:t>
      </w:r>
      <w:r w:rsidR="00396C66" w:rsidRPr="00396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396C66" w:rsidRPr="00396C66" w:rsidRDefault="00396C66" w:rsidP="00396C6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6C66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17BBC" w:rsidRPr="00396C66" w:rsidRDefault="00C17BBC" w:rsidP="00C17BB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Утвердить Порядок формирования перечня налоговых расходов и оценки налоговых расходов </w:t>
      </w:r>
      <w:r w:rsidR="000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Морцевского муниципального образования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приложению.</w:t>
      </w:r>
    </w:p>
    <w:p w:rsidR="00396C66" w:rsidRPr="00C17BBC" w:rsidRDefault="00396C66" w:rsidP="00C17BB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</w:t>
      </w:r>
      <w:r w:rsidR="000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Морцевского муниципального образования</w:t>
      </w:r>
      <w:r w:rsidRPr="00396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0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06.06</w:t>
      </w:r>
      <w:r w:rsidRPr="00396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.2019 № </w:t>
      </w:r>
      <w:r w:rsidR="000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396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396C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Порядка формирования перечня налоговых расходов </w:t>
      </w:r>
      <w:r w:rsidR="000E1150">
        <w:rPr>
          <w:rFonts w:ascii="Times New Roman" w:eastAsia="Times New Roman" w:hAnsi="Times New Roman"/>
          <w:bCs/>
          <w:sz w:val="28"/>
          <w:szCs w:val="28"/>
          <w:lang w:eastAsia="ru-RU"/>
        </w:rPr>
        <w:t>Морцевского муниципального образования</w:t>
      </w:r>
      <w:r w:rsidRPr="00396C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оценки налоговых расходов </w:t>
      </w:r>
      <w:r w:rsidR="000E1150">
        <w:rPr>
          <w:rFonts w:ascii="Times New Roman" w:eastAsia="Times New Roman" w:hAnsi="Times New Roman"/>
          <w:bCs/>
          <w:sz w:val="28"/>
          <w:szCs w:val="28"/>
          <w:lang w:eastAsia="ru-RU"/>
        </w:rPr>
        <w:t>Морцевского муниципального образования</w:t>
      </w:r>
      <w:r w:rsidRPr="00396C66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396C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96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</w:t>
      </w:r>
    </w:p>
    <w:p w:rsidR="00C17BBC" w:rsidRPr="00C17BBC" w:rsidRDefault="00396C66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96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B0308D" w:rsidRPr="00396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17BBC" w:rsidRPr="00C17BB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астоящее постановление </w:t>
      </w:r>
      <w:r w:rsidRPr="00396C6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вступает в силу с момента его опубликования</w:t>
      </w:r>
      <w:r w:rsidR="00C17BBC" w:rsidRPr="00C17BB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</w:t>
      </w:r>
    </w:p>
    <w:p w:rsidR="00396C66" w:rsidRPr="00396C66" w:rsidRDefault="00396C66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6C66" w:rsidRPr="00396C66" w:rsidRDefault="00396C66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tbl>
      <w:tblPr>
        <w:tblW w:w="10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4410"/>
      </w:tblGrid>
      <w:tr w:rsidR="00396C66" w:rsidRPr="00C17BBC" w:rsidTr="00FC5ACB">
        <w:trPr>
          <w:trHeight w:val="80"/>
        </w:trPr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C66" w:rsidRPr="00C17BBC" w:rsidRDefault="00396C66" w:rsidP="00BB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="000E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Морцевского муниципального      образования</w:t>
            </w:r>
          </w:p>
        </w:tc>
        <w:tc>
          <w:tcPr>
            <w:tcW w:w="4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C66" w:rsidRPr="00C17BBC" w:rsidRDefault="000E1150" w:rsidP="003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И.В.Загрычев</w:t>
            </w:r>
          </w:p>
        </w:tc>
      </w:tr>
    </w:tbl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C17BBC" w:rsidRPr="00396C66" w:rsidRDefault="00C17BBC" w:rsidP="00C17BBC">
      <w:pPr>
        <w:spacing w:after="0" w:line="240" w:lineRule="auto"/>
        <w:ind w:left="4962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17BBC" w:rsidRPr="00396C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BBC" w:rsidRPr="00C17BBC" w:rsidRDefault="00C17BBC" w:rsidP="00C17BBC">
      <w:pPr>
        <w:spacing w:after="0" w:line="240" w:lineRule="auto"/>
        <w:ind w:left="4962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C17BBC" w:rsidRPr="00C17BBC" w:rsidRDefault="00C17BBC" w:rsidP="00C17BBC">
      <w:pPr>
        <w:spacing w:after="0" w:line="240" w:lineRule="auto"/>
        <w:ind w:left="4962"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  <w:r w:rsidR="00396C66" w:rsidRPr="00396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396C66" w:rsidRPr="00396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Морцевского муниципального образования</w:t>
      </w:r>
      <w:r w:rsidR="00D00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6C66" w:rsidRPr="00396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07.03.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 года № </w:t>
      </w:r>
      <w:r w:rsidR="000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</w:p>
    <w:p w:rsidR="00C17BBC" w:rsidRPr="00C17BBC" w:rsidRDefault="00C17BBC" w:rsidP="00C17BBC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7BBC" w:rsidRPr="00C17BBC" w:rsidRDefault="00C17BBC" w:rsidP="00C17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7BBC" w:rsidRPr="00C17BBC" w:rsidRDefault="00C17BBC" w:rsidP="00C17B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C17BBC" w:rsidRPr="00C17BBC" w:rsidRDefault="00C17BBC" w:rsidP="00C17B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 перечня налоговых расходов и оценки эффективности налоговых расходов </w:t>
      </w:r>
      <w:r w:rsidR="000E1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Морцевского муниципального образования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7BBC" w:rsidRPr="00C17BBC" w:rsidRDefault="00C17BBC" w:rsidP="00C17B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:rsidR="00C17BBC" w:rsidRPr="00C17BBC" w:rsidRDefault="00C17BBC" w:rsidP="00C17B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Настоящий Порядок </w:t>
      </w:r>
      <w:r w:rsidRPr="00C17BB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формирования перечня налоговых расходов и оценки эффективности налоговых расходов </w:t>
      </w:r>
      <w:r w:rsidR="000E1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Морцевского муниципального образования</w:t>
      </w:r>
      <w:r w:rsidRPr="00C17BB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(далее - Порядок) 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правила формирования перечня налоговых расходов (далее – перечень) и оценки налоговых расходов (далее – оценка) </w:t>
      </w:r>
      <w:r w:rsidR="000E1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Морцевского муниципального образования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- муниципальное образование).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Понятия, используемые в настоящем Порядке: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Кураторы налоговых расходов - орган местного самоуправления, 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образования.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Налоговые расходы муниципального образования - выпадающие доходы бюджета муниципального образования,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 администрации </w:t>
      </w:r>
      <w:r w:rsidR="000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Морцевского муниципального образования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Нормативные характеристики налоговых расходов муниципального образования - сведения о положениях нормативных правовых актов, которыми предусматриваются налоговые льготы, освобождения и иные преференции по налогам, сборам (далее-льготы), наименованиях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 приложению.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Фискальные характеристики налоговых расходов муниципального образования - сведения об объеме льгот, предоставленных плательщикам, о </w:t>
      </w:r>
      <w:r w:rsidRPr="00C17BB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численности получателей льгот, об объеме налогов, сборов, задекларированных ими для уплаты в бюджет </w:t>
      </w:r>
      <w:r w:rsidR="000E1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Морцевского муниципального образования</w:t>
      </w:r>
      <w:r w:rsidRPr="00C17BB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 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 приложением  к настоящему Порядку.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Целевые характеристики налоговых расходов муниципального образования - сведения о целях предоставления, показателях (индикаторах) достижения целей предоставления льготы, а также иные характеристики, предусмотренные приложением  к настоящему Порядку.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налоговых расходов муниципального образования 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образования.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объемов налоговых расходов муниципального образования - определение объемов выпадающих доходов бюджета муниципального образования, обусловленных льготами, предоставленными плательщикам.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эффективности налоговых расходов муниципального образования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образования.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Социальные налоговые расходы муниципального образования - целевая категория налоговых расходов муниципального образования, обусловленных необходимостью обеспечения социальной защиты (поддержки) населения.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Стимулирующие налоговые расходы муниципального образования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бюджета муниципального образования.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Технические налоговые расходы муниципального образования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 муниципального образования.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Отнесение налоговых расходов муниципального образования к муниципальным программам </w:t>
      </w:r>
      <w:r w:rsidR="000E1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Морцевского муниципального образования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осуществляется исходя из целей муниципальных программ и (или) целей социально-экономического развития </w:t>
      </w:r>
      <w:r w:rsidR="000E1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Морцевского муниципального образования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относящихся к муниципальным программам.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 целях оценки налоговых расходов </w:t>
      </w:r>
      <w:r w:rsidR="000E1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Морцевского муниципального образования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1.4.1. администрация </w:t>
      </w:r>
      <w:r w:rsidR="000E1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Морцевского муниципального образования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- администрация): 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 до 01 июня запрашивает в Межрайонной инспекции Федеральной налоговой службы России №</w:t>
      </w:r>
      <w:r w:rsidR="006F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B0308D" w:rsidRPr="00396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Саратовской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в отношении каждого налогового расхода данные о значениях фискальных характеристик соответствующего налогового расхода и сведения о количестве налогоплательщиков, воспользовавшихся льготой;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формирует перечень налоговых расходов;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осуществляет обобщение результатов оценки эффективности налоговых расходов.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1.4.2. Межрайонная инспекция Федеральной налоговой службы России №</w:t>
      </w:r>
      <w:r w:rsidR="00B04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B0308D" w:rsidRPr="00396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Саратовской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формирует и представляет в администрацию данные о значениях фискальных характеристик соответствующего налогового расхода и сведения о количестве налогоплательщиков, воспользовавшихся льготой в отношении каждого налогового расхода.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1.4.3. Администрация </w:t>
      </w:r>
      <w:r w:rsidR="000E1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Морцевского муниципального образования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осуществляет распределение налоговых расходов по муниципальным программам </w:t>
      </w:r>
      <w:r w:rsidR="000E1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Морцевского муниципального образования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структурным элементам, а также целям социально-экономического развития </w:t>
      </w:r>
      <w:r w:rsidR="000E1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Морцевского муниципального образования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относящимся к муниципальным программам;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осуществляет оценку эффективности каждого курируемого налогового расхода в соответствии с утвержденными методиками оценки эффективности налоговых расходов.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Методика оценки налоговых расходов разрабатывается и утверждается распоряжением администрации </w:t>
      </w:r>
      <w:r w:rsidR="000E1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Морцевского муниципального образования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7BBC" w:rsidRPr="00C17BBC" w:rsidRDefault="00C17BBC" w:rsidP="00C17B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7BBC" w:rsidRPr="00C17BBC" w:rsidRDefault="00C17BBC" w:rsidP="00C17B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Порядок формирование перечня налоговых расходов</w:t>
      </w:r>
    </w:p>
    <w:p w:rsidR="00C17BBC" w:rsidRPr="00C17BBC" w:rsidRDefault="000E1150" w:rsidP="00C17B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Морцевского муниципального образования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Перечень (проект перечня) налоговых расходов на очередной финансовый год и плановый период формируется по форме, согласно приложению 1 к настоящему Порядку.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Перечень налоговых расходов на очередной финансовый год и плановый период (далее именуется – проект перечня налоговых расходов) формируется до 30 апреля.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Администрация </w:t>
      </w:r>
      <w:r w:rsidR="000E1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Морцевского муниципального образования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15 мая рассматривает проект перечня налоговых расходов на предмет предлагаемого распределения налоговых расходов в соответствии с целями муниципальных программ и (или) целями социально-экономической политики администрации </w:t>
      </w:r>
      <w:r w:rsidR="000E1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Морцевского муниципального образования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Перечень налоговых расходов размещается на официальном сайте администрации</w:t>
      </w:r>
      <w:r w:rsidRPr="00C17BB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="000E1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Морцевского муниципального образования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В случае внесения в текущем финансовом году изменений в муниципальные программы</w:t>
      </w:r>
      <w:r w:rsidRPr="00C17BB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="000E1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Морцевского муниципального образования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связи с которыми возникает необходимость внесения изменений в перечень 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налоговых расходов, администрация</w:t>
      </w:r>
      <w:r w:rsidRPr="00C17BB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="000E1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Морцевского муниципального образования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позднее 10 рабочих дней со дня внесения соответствующих изменений уточняет перечень налоговых расходов.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</w:t>
      </w:r>
      <w:proofErr w:type="gramStart"/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налоговых расходов </w:t>
      </w:r>
      <w:r w:rsidR="000E1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Морцевского муниципального образования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внесенными в него изменениями формируется до 1 октября (в случае уточнения структурных элементов муниципальных программ </w:t>
      </w:r>
      <w:r w:rsidR="000E1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Морцевского муниципального образования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рамках формирования проекта Решения Совета </w:t>
      </w:r>
      <w:r w:rsidR="00396C66" w:rsidRPr="00396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 </w:t>
      </w:r>
      <w:r w:rsidR="000E1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Морцевского муниципального образования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бюджете на очередной финансовый год и плановый период) и до 15 ноября (в случае уточнения структурных элементов муниципальных программ </w:t>
      </w:r>
      <w:r w:rsidR="000E1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Морцевского муниципального образования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рамках</w:t>
      </w:r>
      <w:proofErr w:type="gramEnd"/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рассмотрения и утверждения проекта Решения Совета депутатов </w:t>
      </w:r>
      <w:r w:rsidR="000E1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Морцевского муниципального образования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бюджете на очередной финансовый год и плановый период).</w:t>
      </w:r>
      <w:bookmarkStart w:id="1" w:name="P62"/>
      <w:bookmarkEnd w:id="1"/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7BBC" w:rsidRPr="00C17BBC" w:rsidRDefault="00C17BBC" w:rsidP="00C17B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Порядок оценки эффективности налоговых расходов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3.1.В целях оценки эффективности налоговых расходов Межрайонная инспекция Федеральной налоговой службы России № 14 по </w:t>
      </w:r>
      <w:r w:rsidR="00B0308D" w:rsidRPr="00396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Саратовской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представляет в администрацию сведения за год, предшествующий отчетному году, а также в случае необходимости уточненные данные за иные отчетные периоды, содержащие: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   сведения о количестве плательщиков, воспользовавшихся льготами;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          сведения о суммах выпадающих доходов бюджета </w:t>
      </w:r>
      <w:r w:rsidR="000E1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Морцевского муниципального образования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каждому налоговому расходу;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сведения об объеме льгот за отчетный финансовый год.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Администрация осуществляет оценку эффективности каждого налогового расхода в соответствии с утвержденными методиками оценки эффективности налоговых расходов.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налоговых расходов включает: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оценку целесообразности налоговых расходов;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оценку результативности налоговых расходов.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При необходимости администрацией </w:t>
      </w:r>
      <w:r w:rsidR="000E1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Морцевского муниципального образования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могут быть установлены дополнительные критерии целесообразности предоставления льгот для плательщиков.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Критериями целесообразности налоговых расходов являются: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              соответствие налоговых расходов целям муниципальных программ и (или) целям социально- экономической политики администрации </w:t>
      </w:r>
      <w:r w:rsidR="000E1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Морцевского муниципального образования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             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 за период с начала действия для плательщиков соответствующих льгот или за пять отчетных лет.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3.5.В случае несоответствия налоговых расходов хотя бы одному из критериев, указанных в пункте 3.4. настоящего Порядка, администрация </w:t>
      </w:r>
      <w:r w:rsidR="000E1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Морцевского муниципального образования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вносит предложение о сохранении (уточнении, отмене) льгот для плательщиков.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и (или) целей социально-экономического развития </w:t>
      </w:r>
      <w:r w:rsidR="000E1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Морцевского муниципального образования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относящихся к муниципальным программам, либо иной показатель (индикатор), на значение которого оказывают влияние налоговые расходы.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 подлежит вклад,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социально-экономического развития </w:t>
      </w:r>
      <w:r w:rsidR="000E1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Морцевского муниципального образования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По итогам оценки эффективности налогового расхода формулируются выводы о достижении целевых характеристик налогового расхода, отражаются результаты оценки эффективности налоговых расходов в аналитической записке по перечню согласно приложению 2 к настоящему документу до 01 июля.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Результаты оценки налоговых расходов учитываются при формировании основных направлений бюджетной и налоговой политики администрации </w:t>
      </w:r>
      <w:r w:rsidR="000E1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Морцевского муниципального образования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при проведении оценки эффективности реализации муниципальных программ </w:t>
      </w:r>
      <w:r w:rsidR="000E1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Морцевского муниципального образования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7BBC" w:rsidRPr="00C17BBC" w:rsidRDefault="00C17BBC" w:rsidP="00C1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Результаты эффективности налоговых расходов размещаются на официальном сайте администрации </w:t>
      </w:r>
      <w:r w:rsidR="000E115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Морцевского муниципального образования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7BBC" w:rsidRPr="00C17BBC" w:rsidRDefault="00C17BBC" w:rsidP="00C1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C17BBC" w:rsidRPr="00396C66" w:rsidRDefault="00C17BBC" w:rsidP="00C17BBC">
      <w:pPr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17BBC" w:rsidRPr="00396C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BBC" w:rsidRPr="00C17BBC" w:rsidRDefault="00C17BBC" w:rsidP="00396C66">
      <w:pPr>
        <w:spacing w:after="0" w:line="240" w:lineRule="auto"/>
        <w:ind w:left="6096" w:right="3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C17BBC" w:rsidRPr="00C17BBC" w:rsidRDefault="00C17BBC" w:rsidP="00396C66">
      <w:pPr>
        <w:spacing w:after="0" w:line="240" w:lineRule="auto"/>
        <w:ind w:left="6096" w:right="3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формирования перечня налоговых расходов и оценки эффективности налоговых расходов</w:t>
      </w:r>
      <w:r w:rsidRPr="00C17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Морцевского муниципального образования</w:t>
      </w:r>
    </w:p>
    <w:p w:rsidR="00C17BBC" w:rsidRPr="00C17BBC" w:rsidRDefault="00C17BBC" w:rsidP="00C17BBC">
      <w:pPr>
        <w:spacing w:after="0" w:line="240" w:lineRule="auto"/>
        <w:ind w:left="9356" w:right="39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7BBC" w:rsidRPr="00C17BBC" w:rsidRDefault="00C17BBC" w:rsidP="00C17B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C17BBC" w:rsidRPr="00C17BBC" w:rsidRDefault="00C17BBC" w:rsidP="00C17B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налоговых расходов, обусловленных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</w:t>
      </w:r>
    </w:p>
    <w:p w:rsidR="00C17BBC" w:rsidRPr="00C17BBC" w:rsidRDefault="000E1150" w:rsidP="00C17B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Морцевского муниципального образования</w:t>
      </w:r>
    </w:p>
    <w:p w:rsidR="00C17BBC" w:rsidRPr="00C17BBC" w:rsidRDefault="00C17BBC" w:rsidP="00C17B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108"/>
        <w:gridCol w:w="1475"/>
        <w:gridCol w:w="1594"/>
        <w:gridCol w:w="1274"/>
        <w:gridCol w:w="1846"/>
        <w:gridCol w:w="1846"/>
      </w:tblGrid>
      <w:tr w:rsidR="00C17BBC" w:rsidRPr="00C17BBC" w:rsidTr="00396C66">
        <w:trPr>
          <w:trHeight w:val="4426"/>
        </w:trPr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8" w:type="dxa"/>
              <w:bottom w:w="0" w:type="dxa"/>
              <w:right w:w="0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17BBC" w:rsidRPr="00C17BBC" w:rsidRDefault="00C17BBC" w:rsidP="00C1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8" w:type="dxa"/>
              <w:bottom w:w="0" w:type="dxa"/>
              <w:right w:w="0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налогового расхода</w:t>
            </w:r>
          </w:p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8" w:type="dxa"/>
              <w:bottom w:w="0" w:type="dxa"/>
              <w:right w:w="0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правовые акты,</w:t>
            </w:r>
          </w:p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которыми предусматриваются</w:t>
            </w:r>
          </w:p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льготы,</w:t>
            </w:r>
          </w:p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освобождения и</w:t>
            </w:r>
          </w:p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преференции по налогам</w:t>
            </w:r>
          </w:p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8" w:type="dxa"/>
              <w:bottom w:w="0" w:type="dxa"/>
              <w:right w:w="0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</w:t>
            </w:r>
          </w:p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</w:t>
            </w:r>
          </w:p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налогоплательщиков, для которых предусмотрены налоговые льготы,</w:t>
            </w:r>
          </w:p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освобождения и иные</w:t>
            </w:r>
          </w:p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преференции</w:t>
            </w:r>
          </w:p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налогам</w:t>
            </w:r>
          </w:p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8" w:type="dxa"/>
              <w:bottom w:w="0" w:type="dxa"/>
              <w:right w:w="0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категория</w:t>
            </w:r>
          </w:p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налогового расхода</w:t>
            </w:r>
          </w:p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(социальная,</w:t>
            </w:r>
          </w:p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стимулирующая, техническая)</w:t>
            </w:r>
          </w:p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8" w:type="dxa"/>
              <w:bottom w:w="0" w:type="dxa"/>
              <w:right w:w="0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</w:t>
            </w:r>
          </w:p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 </w:t>
            </w:r>
            <w:r w:rsidR="000E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Морцевского муниципального образования</w:t>
            </w: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наименование нормативно-правовых актов, определяющих цели социально-экономического развития муниципального образования, не относящихся к муниципальным программам, в </w:t>
            </w:r>
            <w:proofErr w:type="gramStart"/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</w:t>
            </w: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которых предоставляются налоговые льготы, освобождения и иные преференции для плательщиков налогов</w:t>
            </w:r>
          </w:p>
          <w:p w:rsidR="00C17BBC" w:rsidRPr="00C17BBC" w:rsidRDefault="00C17BBC" w:rsidP="00C1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8" w:type="dxa"/>
              <w:bottom w:w="0" w:type="dxa"/>
              <w:right w:w="0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</w:t>
            </w:r>
          </w:p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целей</w:t>
            </w:r>
          </w:p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</w:p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 </w:t>
            </w:r>
            <w:r w:rsidR="000E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Морцевского муниципального образования</w:t>
            </w: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(или) нормативно-правовых актов, определяющих цели социально-экономического развития муниципального образования, не относящихся к муниципальным программам, в </w:t>
            </w:r>
            <w:proofErr w:type="gramStart"/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реализации которых предоставляются налоговые льготы, освобождения и иные преференции для плательщиков налогов</w:t>
            </w:r>
          </w:p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17BBC" w:rsidRPr="00C17BBC" w:rsidTr="00396C66">
        <w:trPr>
          <w:trHeight w:val="286"/>
        </w:trPr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8" w:type="dxa"/>
              <w:bottom w:w="0" w:type="dxa"/>
              <w:right w:w="0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8" w:type="dxa"/>
              <w:bottom w:w="0" w:type="dxa"/>
              <w:right w:w="0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8" w:type="dxa"/>
              <w:bottom w:w="0" w:type="dxa"/>
              <w:right w:w="0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8" w:type="dxa"/>
              <w:bottom w:w="0" w:type="dxa"/>
              <w:right w:w="0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8" w:type="dxa"/>
              <w:bottom w:w="0" w:type="dxa"/>
              <w:right w:w="0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8" w:type="dxa"/>
              <w:bottom w:w="0" w:type="dxa"/>
              <w:right w:w="0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8" w:type="dxa"/>
              <w:bottom w:w="0" w:type="dxa"/>
              <w:right w:w="0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17BBC" w:rsidRPr="00C17BBC" w:rsidTr="00396C66">
        <w:trPr>
          <w:trHeight w:val="286"/>
        </w:trPr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8" w:type="dxa"/>
              <w:bottom w:w="0" w:type="dxa"/>
              <w:right w:w="0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8" w:type="dxa"/>
              <w:bottom w:w="0" w:type="dxa"/>
              <w:right w:w="0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8" w:type="dxa"/>
              <w:bottom w:w="0" w:type="dxa"/>
              <w:right w:w="0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8" w:type="dxa"/>
              <w:bottom w:w="0" w:type="dxa"/>
              <w:right w:w="0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8" w:type="dxa"/>
              <w:bottom w:w="0" w:type="dxa"/>
              <w:right w:w="0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8" w:type="dxa"/>
              <w:bottom w:w="0" w:type="dxa"/>
              <w:right w:w="0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8" w:type="dxa"/>
              <w:bottom w:w="0" w:type="dxa"/>
              <w:right w:w="0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17BBC" w:rsidRPr="00C17BBC" w:rsidTr="00396C66">
        <w:trPr>
          <w:trHeight w:val="288"/>
        </w:trPr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8" w:type="dxa"/>
              <w:bottom w:w="0" w:type="dxa"/>
              <w:right w:w="0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8" w:type="dxa"/>
              <w:bottom w:w="0" w:type="dxa"/>
              <w:right w:w="0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8" w:type="dxa"/>
              <w:bottom w:w="0" w:type="dxa"/>
              <w:right w:w="0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8" w:type="dxa"/>
              <w:bottom w:w="0" w:type="dxa"/>
              <w:right w:w="0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8" w:type="dxa"/>
              <w:bottom w:w="0" w:type="dxa"/>
              <w:right w:w="0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8" w:type="dxa"/>
              <w:bottom w:w="0" w:type="dxa"/>
              <w:right w:w="0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8" w:type="dxa"/>
              <w:bottom w:w="0" w:type="dxa"/>
              <w:right w:w="0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17BBC" w:rsidRPr="00C17BBC" w:rsidRDefault="00C17BBC" w:rsidP="00C1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C17BBC" w:rsidRPr="00C17BBC" w:rsidRDefault="00C17BBC" w:rsidP="00C17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6C66" w:rsidRPr="00396C66" w:rsidRDefault="00396C66" w:rsidP="00C17BBC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96C66" w:rsidRPr="00396C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BBC" w:rsidRPr="00C17BBC" w:rsidRDefault="00C17BBC" w:rsidP="00C17BBC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C17BBC" w:rsidRPr="00C17BBC" w:rsidRDefault="00C17BBC" w:rsidP="00C17BBC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формирования перечня</w:t>
      </w:r>
      <w:r w:rsidR="00396C66" w:rsidRPr="00396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налоговых расходов и оценки эффективности</w:t>
      </w:r>
      <w:r w:rsidR="00396C66" w:rsidRPr="00396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налоговых</w:t>
      </w:r>
      <w:r w:rsidR="00396C66" w:rsidRPr="00396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расходов</w:t>
      </w:r>
      <w:r w:rsidR="00396C66" w:rsidRPr="00396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1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Морцевского муниципального образования</w:t>
      </w:r>
    </w:p>
    <w:p w:rsidR="00C17BBC" w:rsidRPr="00C17BBC" w:rsidRDefault="00C17BBC" w:rsidP="00C17BBC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7BBC" w:rsidRPr="00C17BBC" w:rsidRDefault="00C17BBC" w:rsidP="00C17B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C17BBC" w:rsidRPr="00C17BBC" w:rsidRDefault="00C17BBC" w:rsidP="00C17B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 для проведения оценки налоговых расходов</w:t>
      </w:r>
    </w:p>
    <w:p w:rsidR="00C17BBC" w:rsidRPr="00C17BBC" w:rsidRDefault="000E1150" w:rsidP="00C17B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Морцевского муниципального образования</w:t>
      </w:r>
    </w:p>
    <w:p w:rsidR="00C17BBC" w:rsidRPr="00C17BBC" w:rsidRDefault="00C17BBC" w:rsidP="00C17BB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4193"/>
        <w:gridCol w:w="4784"/>
      </w:tblGrid>
      <w:tr w:rsidR="00C17BBC" w:rsidRPr="00C17BBC" w:rsidTr="00C17BB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Предоставляемая информация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данных</w:t>
            </w:r>
          </w:p>
        </w:tc>
      </w:tr>
      <w:tr w:rsidR="00C17BBC" w:rsidRPr="00C17BBC" w:rsidTr="00C17BB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17BBC" w:rsidRPr="00C17BBC" w:rsidTr="00C17BBC">
        <w:tc>
          <w:tcPr>
            <w:tcW w:w="10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1.Нормативные характеристики налогового расхода</w:t>
            </w:r>
          </w:p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17BBC" w:rsidRPr="00C17BBC" w:rsidTr="00C17BBC">
        <w:trPr>
          <w:trHeight w:val="100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налога, сбора, по которым предусматриваются налоговые льготы,</w:t>
            </w:r>
          </w:p>
          <w:p w:rsidR="00C17BBC" w:rsidRPr="00C17BBC" w:rsidRDefault="00C17BBC" w:rsidP="00C1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освобождения и иные преференции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 администрации </w:t>
            </w:r>
            <w:r w:rsidR="000E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Морцевского муниципального образования</w:t>
            </w:r>
          </w:p>
        </w:tc>
      </w:tr>
      <w:tr w:rsidR="00C17BBC" w:rsidRPr="00C17BBC" w:rsidTr="00C17BB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администрации </w:t>
            </w:r>
            <w:r w:rsidR="000E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Морцевского муниципального образования</w:t>
            </w:r>
          </w:p>
        </w:tc>
      </w:tr>
      <w:tr w:rsidR="00C17BBC" w:rsidRPr="00C17BBC" w:rsidTr="00C17BB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правовые акты, которыми предусматриваются налоговые льготы,</w:t>
            </w:r>
          </w:p>
          <w:p w:rsidR="00C17BBC" w:rsidRPr="00C17BBC" w:rsidRDefault="00C17BBC" w:rsidP="00C1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освобождения и иные преференции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администрации </w:t>
            </w:r>
            <w:r w:rsidR="000E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Морцевского муниципального образования</w:t>
            </w:r>
          </w:p>
        </w:tc>
      </w:tr>
      <w:tr w:rsidR="00C17BBC" w:rsidRPr="00C17BBC" w:rsidTr="00C17BB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действия налогового расхода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администрации </w:t>
            </w:r>
            <w:r w:rsidR="000E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Морцевского муниципального образования</w:t>
            </w:r>
          </w:p>
        </w:tc>
      </w:tr>
      <w:tr w:rsidR="00C17BBC" w:rsidRPr="00C17BBC" w:rsidTr="00C17BB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категория налогового расхода</w:t>
            </w:r>
          </w:p>
          <w:p w:rsidR="00C17BBC" w:rsidRPr="00C17BBC" w:rsidRDefault="00C17BBC" w:rsidP="00C1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(социальная, стимулирующая, техническая)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администрации </w:t>
            </w:r>
            <w:r w:rsidR="000E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Морцевского муниципального образования</w:t>
            </w:r>
          </w:p>
        </w:tc>
      </w:tr>
      <w:tr w:rsidR="00C17BBC" w:rsidRPr="00C17BBC" w:rsidTr="00C17BBC">
        <w:tc>
          <w:tcPr>
            <w:tcW w:w="10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Целевые характеристики налогового расхода</w:t>
            </w:r>
          </w:p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17BBC" w:rsidRPr="00C17BBC" w:rsidTr="00C17BBC">
        <w:trPr>
          <w:trHeight w:val="71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администрации </w:t>
            </w:r>
            <w:r w:rsidR="000E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Морцевского муниципального образования</w:t>
            </w:r>
          </w:p>
        </w:tc>
      </w:tr>
      <w:tr w:rsidR="00C17BBC" w:rsidRPr="00C17BBC" w:rsidTr="00C17BB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муниципальных программ, наименования нормативных правовых актов, определяющих цели социально-экономического развития, не относящиеся к муниципальным программам </w:t>
            </w:r>
            <w:r w:rsidR="000E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Морцевского муниципального образования</w:t>
            </w: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</w:t>
            </w:r>
            <w:proofErr w:type="gramStart"/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которых предоставляются налоговые льготы, освобождения и иные преференции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налоговых расходов </w:t>
            </w:r>
            <w:r w:rsidR="000E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Морцевского муниципального образования</w:t>
            </w:r>
          </w:p>
        </w:tc>
      </w:tr>
      <w:tr w:rsidR="00C17BBC" w:rsidRPr="00C17BBC" w:rsidTr="00C17BB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(индикаторы) достижения целей муниципальных программ и (или) целей социально-экономического развития </w:t>
            </w:r>
            <w:r w:rsidR="000E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Морцевского муниципального образования</w:t>
            </w: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 относящихся к муниципальным программам, в связи с предоставлением налоговых льгот, освобождений и иных преференций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администрации </w:t>
            </w:r>
            <w:r w:rsidR="000E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Морцевского муниципального образования</w:t>
            </w:r>
          </w:p>
        </w:tc>
      </w:tr>
      <w:tr w:rsidR="00C17BBC" w:rsidRPr="00C17BBC" w:rsidTr="00C17BBC">
        <w:tc>
          <w:tcPr>
            <w:tcW w:w="10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Фискальные характеристики налогового расхода</w:t>
            </w:r>
          </w:p>
          <w:p w:rsidR="00C17BBC" w:rsidRPr="00C17BBC" w:rsidRDefault="00C17BBC" w:rsidP="00C1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17BBC" w:rsidRPr="00C17BBC" w:rsidTr="00C17BB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 объем налоговых льгот, освобождений и иных преференций, предоставленных для плательщиков налога, в соответствии с нормативно – правовыми актами администрации </w:t>
            </w:r>
            <w:r w:rsidR="000E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Морцевского муниципального образования</w:t>
            </w: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 отчетный год и за год, предшествующий отчетному году (</w:t>
            </w:r>
            <w:proofErr w:type="spellStart"/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  <w:p w:rsidR="00C17BBC" w:rsidRPr="00C17BBC" w:rsidRDefault="00C17BBC" w:rsidP="003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Межрайонной Инспекции Федеральной налоговой службы России №</w:t>
            </w:r>
            <w:r w:rsidR="00396C66" w:rsidRPr="00396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B0308D" w:rsidRPr="00396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Саратовской</w:t>
            </w: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</w:t>
            </w:r>
          </w:p>
        </w:tc>
      </w:tr>
      <w:tr w:rsidR="00C17BBC" w:rsidRPr="00C17BBC" w:rsidTr="00C17BBC">
        <w:trPr>
          <w:trHeight w:val="1262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объема предоставленных налоговых льгот, освобождений и иных преференций для </w:t>
            </w: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плательщиков налога на текущий финансовый год, очередной финансовый год и плановый период (тыс. рублей)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информация администрации </w:t>
            </w:r>
            <w:r w:rsidR="000E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Морцевского муниципального образования</w:t>
            </w:r>
          </w:p>
        </w:tc>
      </w:tr>
      <w:tr w:rsidR="00C17BBC" w:rsidRPr="00C17BBC" w:rsidTr="00C17BB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численность плательщиков налога, воспользовавшихся налоговыми льготами, освобождениями и иными преференциями, установленными налоговым законодательством </w:t>
            </w:r>
            <w:r w:rsidR="000E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Морцевского муниципального образования</w:t>
            </w: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 пятилетний период (единиц)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3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 Межрайонной Инспекции Федеральной налоговой службы России №</w:t>
            </w:r>
            <w:r w:rsidR="00396C66" w:rsidRPr="00396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B0308D" w:rsidRPr="00396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Саратовской</w:t>
            </w: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</w:t>
            </w:r>
          </w:p>
        </w:tc>
      </w:tr>
      <w:tr w:rsidR="00C17BBC" w:rsidRPr="00C17BBC" w:rsidTr="00C17BB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C1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плательщиков налога </w:t>
            </w:r>
            <w:r w:rsidR="000E1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Морцевского муниципального образования</w:t>
            </w: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 пятилетний период (единиц)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BBC" w:rsidRPr="00C17BBC" w:rsidRDefault="00C17BBC" w:rsidP="00396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 Межрайонной Инспекции Федеральной налоговой службы России №</w:t>
            </w:r>
            <w:r w:rsidR="00396C66" w:rsidRPr="00396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</w:t>
            </w: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B0308D" w:rsidRPr="00396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Саратовской</w:t>
            </w:r>
            <w:r w:rsidRPr="00C1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</w:t>
            </w:r>
          </w:p>
        </w:tc>
      </w:tr>
    </w:tbl>
    <w:p w:rsidR="007064CD" w:rsidRPr="00396C66" w:rsidRDefault="007064CD">
      <w:pPr>
        <w:rPr>
          <w:rFonts w:ascii="Times New Roman" w:hAnsi="Times New Roman" w:cs="Times New Roman"/>
          <w:sz w:val="28"/>
          <w:szCs w:val="28"/>
        </w:rPr>
      </w:pPr>
    </w:p>
    <w:sectPr w:rsidR="007064CD" w:rsidRPr="00396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C3B7D"/>
    <w:multiLevelType w:val="multilevel"/>
    <w:tmpl w:val="C97A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BC"/>
    <w:rsid w:val="000E1150"/>
    <w:rsid w:val="00396C66"/>
    <w:rsid w:val="006A213D"/>
    <w:rsid w:val="006F322C"/>
    <w:rsid w:val="007064CD"/>
    <w:rsid w:val="00B0308D"/>
    <w:rsid w:val="00B0477D"/>
    <w:rsid w:val="00BB19C1"/>
    <w:rsid w:val="00C17BBC"/>
    <w:rsid w:val="00CF724D"/>
    <w:rsid w:val="00D003AB"/>
    <w:rsid w:val="00FA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F72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17B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17B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1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1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1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1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C1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72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ormattext">
    <w:name w:val="formattext"/>
    <w:basedOn w:val="a"/>
    <w:rsid w:val="00CF7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CF724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B1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F72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17B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17B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1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1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1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1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C1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72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ormattext">
    <w:name w:val="formattext"/>
    <w:basedOn w:val="a"/>
    <w:rsid w:val="00CF7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CF724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B1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2625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Морковина</dc:creator>
  <cp:lastModifiedBy>MortsevskoeMO1</cp:lastModifiedBy>
  <cp:revision>6</cp:revision>
  <cp:lastPrinted>2024-04-03T06:10:00Z</cp:lastPrinted>
  <dcterms:created xsi:type="dcterms:W3CDTF">2024-04-03T06:08:00Z</dcterms:created>
  <dcterms:modified xsi:type="dcterms:W3CDTF">2024-07-19T06:06:00Z</dcterms:modified>
</cp:coreProperties>
</file>